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CF6A" w14:textId="77777777" w:rsidR="00D54078" w:rsidRPr="00324649" w:rsidRDefault="00D54078" w:rsidP="00324649">
      <w:pPr>
        <w:spacing w:line="240" w:lineRule="auto"/>
        <w:rPr>
          <w:sz w:val="22"/>
          <w:szCs w:val="22"/>
        </w:rPr>
      </w:pPr>
    </w:p>
    <w:p w14:paraId="68C3B82F" w14:textId="56BAAE33" w:rsidR="00365BB0" w:rsidRPr="00324649" w:rsidRDefault="00605F34" w:rsidP="00324649">
      <w:pPr>
        <w:spacing w:line="240" w:lineRule="auto"/>
        <w:rPr>
          <w:sz w:val="22"/>
          <w:szCs w:val="22"/>
        </w:rPr>
      </w:pPr>
      <w:r w:rsidRPr="00324649">
        <w:rPr>
          <w:noProof/>
          <w:sz w:val="22"/>
          <w:szCs w:val="22"/>
          <w:lang w:val="en-US" w:eastAsia="en-US"/>
        </w:rPr>
        <w:drawing>
          <wp:inline distT="0" distB="0" distL="0" distR="0" wp14:anchorId="3AF9C2B6" wp14:editId="1634248F">
            <wp:extent cx="497205" cy="97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D81D" w14:textId="77777777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РЕПУБЛИКА СРБИЈА</w:t>
      </w:r>
    </w:p>
    <w:p w14:paraId="71D89FBB" w14:textId="77777777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ЈАВНИ ИЗВРШИТЕЉ</w:t>
      </w:r>
    </w:p>
    <w:p w14:paraId="1E74C8EA" w14:textId="77777777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АЛЕКСАНДАР ТОДОРОВИЋ</w:t>
      </w:r>
    </w:p>
    <w:p w14:paraId="014C75C7" w14:textId="77777777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КРАГУЈЕВАЦ</w:t>
      </w:r>
    </w:p>
    <w:p w14:paraId="6D4F12AE" w14:textId="24C1E6C7" w:rsidR="00365BB0" w:rsidRPr="00324649" w:rsidRDefault="00FC50A5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bCs/>
          <w:sz w:val="22"/>
          <w:szCs w:val="22"/>
        </w:rPr>
        <w:t>ул.Др Зорана Ђинђића бр.22/2</w:t>
      </w:r>
    </w:p>
    <w:p w14:paraId="0D8C90AE" w14:textId="77777777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Телефон: 034/209-242</w:t>
      </w:r>
    </w:p>
    <w:p w14:paraId="64971EC7" w14:textId="77F02044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 xml:space="preserve">Број предмета: </w:t>
      </w:r>
      <w:r w:rsidR="004D432A" w:rsidRPr="00324649">
        <w:rPr>
          <w:b/>
          <w:sz w:val="22"/>
          <w:szCs w:val="22"/>
        </w:rPr>
        <w:t>ИИ</w:t>
      </w:r>
      <w:r w:rsidR="00DA580D" w:rsidRPr="00324649">
        <w:rPr>
          <w:b/>
          <w:sz w:val="22"/>
          <w:szCs w:val="22"/>
        </w:rPr>
        <w:t>В</w:t>
      </w:r>
      <w:r w:rsidR="004D432A" w:rsidRPr="00324649">
        <w:rPr>
          <w:b/>
          <w:sz w:val="22"/>
          <w:szCs w:val="22"/>
        </w:rPr>
        <w:t xml:space="preserve"> </w:t>
      </w:r>
      <w:r w:rsidR="00B232FC" w:rsidRPr="00324649">
        <w:rPr>
          <w:b/>
          <w:sz w:val="22"/>
          <w:szCs w:val="22"/>
        </w:rPr>
        <w:t>54</w:t>
      </w:r>
      <w:r w:rsidR="004D432A" w:rsidRPr="00324649">
        <w:rPr>
          <w:b/>
          <w:sz w:val="22"/>
          <w:szCs w:val="22"/>
        </w:rPr>
        <w:t>/2</w:t>
      </w:r>
      <w:r w:rsidR="00B232FC" w:rsidRPr="00324649">
        <w:rPr>
          <w:b/>
          <w:sz w:val="22"/>
          <w:szCs w:val="22"/>
        </w:rPr>
        <w:t>5</w:t>
      </w:r>
    </w:p>
    <w:p w14:paraId="2E1C02F0" w14:textId="1E91A343" w:rsidR="00365BB0" w:rsidRPr="00324649" w:rsidRDefault="001755BE" w:rsidP="00324649">
      <w:pPr>
        <w:pStyle w:val="pStyle"/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 xml:space="preserve">Дана: </w:t>
      </w:r>
      <w:r w:rsidR="00B232FC" w:rsidRPr="00324649">
        <w:rPr>
          <w:sz w:val="22"/>
          <w:szCs w:val="22"/>
        </w:rPr>
        <w:t>02</w:t>
      </w:r>
      <w:r w:rsidR="004D432A" w:rsidRPr="00324649">
        <w:rPr>
          <w:sz w:val="22"/>
          <w:szCs w:val="22"/>
        </w:rPr>
        <w:t>.0</w:t>
      </w:r>
      <w:r w:rsidR="00B232FC" w:rsidRPr="00324649">
        <w:rPr>
          <w:sz w:val="22"/>
          <w:szCs w:val="22"/>
        </w:rPr>
        <w:t>6</w:t>
      </w:r>
      <w:r w:rsidR="004D432A" w:rsidRPr="00324649">
        <w:rPr>
          <w:sz w:val="22"/>
          <w:szCs w:val="22"/>
        </w:rPr>
        <w:t>.</w:t>
      </w:r>
      <w:r w:rsidR="004865E1" w:rsidRPr="00324649">
        <w:rPr>
          <w:sz w:val="22"/>
          <w:szCs w:val="22"/>
        </w:rPr>
        <w:t>202</w:t>
      </w:r>
      <w:r w:rsidR="00B232FC" w:rsidRPr="00324649">
        <w:rPr>
          <w:sz w:val="22"/>
          <w:szCs w:val="22"/>
        </w:rPr>
        <w:t>6</w:t>
      </w:r>
      <w:r w:rsidR="00EB5794" w:rsidRPr="00324649">
        <w:rPr>
          <w:sz w:val="22"/>
          <w:szCs w:val="22"/>
        </w:rPr>
        <w:t>.</w:t>
      </w:r>
      <w:r w:rsidRPr="00324649">
        <w:rPr>
          <w:sz w:val="22"/>
          <w:szCs w:val="22"/>
        </w:rPr>
        <w:t xml:space="preserve"> године</w:t>
      </w:r>
    </w:p>
    <w:p w14:paraId="6BDBB7A3" w14:textId="6720D8C1" w:rsidR="00B113B7" w:rsidRPr="00324649" w:rsidRDefault="00B113B7" w:rsidP="00324649">
      <w:pPr>
        <w:pStyle w:val="pStyle"/>
        <w:spacing w:line="240" w:lineRule="auto"/>
        <w:rPr>
          <w:sz w:val="22"/>
          <w:szCs w:val="22"/>
        </w:rPr>
      </w:pPr>
    </w:p>
    <w:p w14:paraId="72285DB8" w14:textId="061F4180" w:rsidR="00B113B7" w:rsidRDefault="00B113B7" w:rsidP="00324649">
      <w:pPr>
        <w:pStyle w:val="pStyle"/>
        <w:spacing w:line="240" w:lineRule="auto"/>
        <w:rPr>
          <w:sz w:val="22"/>
          <w:szCs w:val="22"/>
        </w:rPr>
      </w:pPr>
    </w:p>
    <w:p w14:paraId="782085DE" w14:textId="77777777" w:rsidR="00220375" w:rsidRPr="00324649" w:rsidRDefault="00220375" w:rsidP="00324649">
      <w:pPr>
        <w:pStyle w:val="pStyle"/>
        <w:spacing w:line="240" w:lineRule="auto"/>
        <w:rPr>
          <w:sz w:val="22"/>
          <w:szCs w:val="22"/>
        </w:rPr>
      </w:pPr>
    </w:p>
    <w:p w14:paraId="1A712BB5" w14:textId="77777777" w:rsidR="000327C1" w:rsidRPr="00324649" w:rsidRDefault="000327C1" w:rsidP="00324649">
      <w:pPr>
        <w:pStyle w:val="pStyle"/>
        <w:spacing w:line="240" w:lineRule="auto"/>
        <w:rPr>
          <w:sz w:val="22"/>
          <w:szCs w:val="22"/>
        </w:rPr>
      </w:pPr>
    </w:p>
    <w:p w14:paraId="33C11C8D" w14:textId="77777777" w:rsidR="00723B03" w:rsidRPr="00324649" w:rsidRDefault="00723B03" w:rsidP="00324649">
      <w:pPr>
        <w:pStyle w:val="pStyle"/>
        <w:spacing w:line="240" w:lineRule="auto"/>
        <w:rPr>
          <w:sz w:val="22"/>
          <w:szCs w:val="22"/>
        </w:rPr>
      </w:pPr>
    </w:p>
    <w:p w14:paraId="03A9803E" w14:textId="1C4FB079" w:rsidR="00365BB0" w:rsidRPr="00324649" w:rsidRDefault="001755BE" w:rsidP="00324649">
      <w:pPr>
        <w:spacing w:line="240" w:lineRule="auto"/>
        <w:ind w:firstLine="567"/>
        <w:jc w:val="both"/>
        <w:rPr>
          <w:sz w:val="22"/>
          <w:szCs w:val="22"/>
        </w:rPr>
      </w:pPr>
      <w:r w:rsidRPr="00324649">
        <w:rPr>
          <w:sz w:val="22"/>
          <w:szCs w:val="22"/>
        </w:rPr>
        <w:t>Јавни извршитељ Александар Тодоровић</w:t>
      </w:r>
      <w:r w:rsidR="00B232FC" w:rsidRPr="00324649">
        <w:rPr>
          <w:sz w:val="22"/>
          <w:szCs w:val="22"/>
        </w:rPr>
        <w:t xml:space="preserve"> из</w:t>
      </w:r>
      <w:r w:rsidRPr="00324649">
        <w:rPr>
          <w:sz w:val="22"/>
          <w:szCs w:val="22"/>
        </w:rPr>
        <w:t xml:space="preserve"> Крагујев</w:t>
      </w:r>
      <w:r w:rsidR="00B232FC" w:rsidRPr="00324649">
        <w:rPr>
          <w:sz w:val="22"/>
          <w:szCs w:val="22"/>
        </w:rPr>
        <w:t>ца</w:t>
      </w:r>
      <w:r w:rsidRPr="00324649">
        <w:rPr>
          <w:sz w:val="22"/>
          <w:szCs w:val="22"/>
        </w:rPr>
        <w:t xml:space="preserve">, у извршном предмету извршног повериоца </w:t>
      </w:r>
      <w:r w:rsidR="00B232FC" w:rsidRPr="00324649">
        <w:rPr>
          <w:sz w:val="22"/>
          <w:szCs w:val="22"/>
        </w:rPr>
        <w:t>"САНО-САВРЕМЕНА ИСХРАНА ЖИВОТИЊА" ДОО, 21000 Нови Сад, ул. Јосифа Панчића бр. 8, МБ 08714118, ПИБ 100237175, чији је пуномоћник адв. Милан Грба, Нови Сад, ул. Максима Горког бр.4е, стан 4</w:t>
      </w:r>
      <w:r w:rsidR="00DE7205" w:rsidRPr="00324649">
        <w:rPr>
          <w:sz w:val="22"/>
          <w:szCs w:val="22"/>
        </w:rPr>
        <w:t xml:space="preserve">, против извршног дужника </w:t>
      </w:r>
      <w:r w:rsidR="00B232FC" w:rsidRPr="00324649">
        <w:rPr>
          <w:sz w:val="22"/>
          <w:szCs w:val="22"/>
        </w:rPr>
        <w:t>ПАВЛЕ ПАВЛОВИЋ ПР ПРОИЗВОДНО ТРГОВИНСКА РАДЊА П.А. МЕЈА ТОПОЛА(ВАРОШИЦА), 34310 Топола, ул. Милоја Петровића Блазнавца бр. 8/18, МБ 63577847, ПИБ 108617584, кога заступа законски заступник Павле Павловић, Топола, Миливоја Петровића Блазнавца бр. 2</w:t>
      </w:r>
      <w:r w:rsidR="00DE7205" w:rsidRPr="00324649">
        <w:rPr>
          <w:sz w:val="22"/>
          <w:szCs w:val="22"/>
        </w:rPr>
        <w:t xml:space="preserve">, </w:t>
      </w:r>
      <w:r w:rsidRPr="00324649">
        <w:rPr>
          <w:sz w:val="22"/>
          <w:szCs w:val="22"/>
        </w:rPr>
        <w:t xml:space="preserve">по </w:t>
      </w:r>
      <w:r w:rsidR="004865E1" w:rsidRPr="00324649">
        <w:rPr>
          <w:sz w:val="22"/>
          <w:szCs w:val="22"/>
        </w:rPr>
        <w:t>закљученом уговору</w:t>
      </w:r>
      <w:r w:rsidR="00D17045" w:rsidRPr="00324649">
        <w:rPr>
          <w:sz w:val="22"/>
          <w:szCs w:val="22"/>
        </w:rPr>
        <w:t xml:space="preserve"> о продаји </w:t>
      </w:r>
      <w:r w:rsidR="00DE7205" w:rsidRPr="00324649">
        <w:rPr>
          <w:sz w:val="22"/>
          <w:szCs w:val="22"/>
        </w:rPr>
        <w:t>покретне ствари</w:t>
      </w:r>
      <w:r w:rsidRPr="00324649">
        <w:rPr>
          <w:sz w:val="22"/>
          <w:szCs w:val="22"/>
        </w:rPr>
        <w:t xml:space="preserve">, дана </w:t>
      </w:r>
      <w:r w:rsidR="00B232FC" w:rsidRPr="00324649">
        <w:rPr>
          <w:sz w:val="22"/>
          <w:szCs w:val="22"/>
        </w:rPr>
        <w:t>02.06.2026</w:t>
      </w:r>
      <w:r w:rsidR="00EB5794" w:rsidRPr="00324649">
        <w:rPr>
          <w:sz w:val="22"/>
          <w:szCs w:val="22"/>
        </w:rPr>
        <w:t>.</w:t>
      </w:r>
      <w:r w:rsidRPr="00324649">
        <w:rPr>
          <w:sz w:val="22"/>
          <w:szCs w:val="22"/>
        </w:rPr>
        <w:t xml:space="preserve"> године</w:t>
      </w:r>
      <w:r w:rsidR="00B232FC" w:rsidRPr="00324649">
        <w:rPr>
          <w:sz w:val="22"/>
          <w:szCs w:val="22"/>
        </w:rPr>
        <w:t>,</w:t>
      </w:r>
      <w:r w:rsidRPr="00324649">
        <w:rPr>
          <w:sz w:val="22"/>
          <w:szCs w:val="22"/>
        </w:rPr>
        <w:t xml:space="preserve"> дон</w:t>
      </w:r>
      <w:r w:rsidR="00665CAD" w:rsidRPr="00324649">
        <w:rPr>
          <w:sz w:val="22"/>
          <w:szCs w:val="22"/>
          <w:lang w:val="sr-Latn-RS"/>
        </w:rPr>
        <w:t>eo je:</w:t>
      </w:r>
    </w:p>
    <w:p w14:paraId="55C7B44B" w14:textId="77777777" w:rsidR="00D17045" w:rsidRPr="00324649" w:rsidRDefault="00D17045" w:rsidP="00324649">
      <w:pPr>
        <w:spacing w:line="240" w:lineRule="auto"/>
        <w:ind w:firstLine="708"/>
        <w:jc w:val="both"/>
        <w:rPr>
          <w:sz w:val="22"/>
          <w:szCs w:val="22"/>
          <w:lang w:val="sr-Latn-RS" w:eastAsia="sr-Latn-RS"/>
        </w:rPr>
      </w:pPr>
    </w:p>
    <w:p w14:paraId="182742E6" w14:textId="77777777" w:rsidR="00A6477E" w:rsidRPr="00324649" w:rsidRDefault="00A6477E" w:rsidP="00324649">
      <w:pPr>
        <w:pStyle w:val="Heading1"/>
        <w:spacing w:line="240" w:lineRule="auto"/>
        <w:rPr>
          <w:sz w:val="22"/>
          <w:szCs w:val="22"/>
        </w:rPr>
      </w:pPr>
      <w:bookmarkStart w:id="0" w:name="_Toc1"/>
    </w:p>
    <w:p w14:paraId="1F65BBB2" w14:textId="4ED5B73E" w:rsidR="00A6477E" w:rsidRPr="00324649" w:rsidRDefault="001755BE" w:rsidP="00324649">
      <w:pPr>
        <w:pStyle w:val="Heading1"/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>З А К Љ У Ч А К</w:t>
      </w:r>
      <w:bookmarkEnd w:id="0"/>
    </w:p>
    <w:p w14:paraId="776CF443" w14:textId="77777777" w:rsidR="000327C1" w:rsidRPr="00324649" w:rsidRDefault="000327C1" w:rsidP="00324649">
      <w:pPr>
        <w:pStyle w:val="Heading1"/>
        <w:spacing w:line="240" w:lineRule="auto"/>
        <w:rPr>
          <w:sz w:val="22"/>
          <w:szCs w:val="22"/>
        </w:rPr>
      </w:pPr>
    </w:p>
    <w:p w14:paraId="5F56E984" w14:textId="02ED8A09" w:rsidR="008A1D0D" w:rsidRPr="00324649" w:rsidRDefault="00B232FC" w:rsidP="00324649">
      <w:pPr>
        <w:pStyle w:val="pStyle2"/>
        <w:spacing w:line="240" w:lineRule="auto"/>
        <w:ind w:firstLine="567"/>
        <w:rPr>
          <w:sz w:val="22"/>
          <w:szCs w:val="22"/>
        </w:rPr>
      </w:pPr>
      <w:r w:rsidRPr="00324649">
        <w:rPr>
          <w:b/>
          <w:sz w:val="22"/>
          <w:szCs w:val="22"/>
        </w:rPr>
        <w:t xml:space="preserve">I УТВРЂУЈЕ СЕ </w:t>
      </w:r>
      <w:r w:rsidRPr="00324649">
        <w:rPr>
          <w:sz w:val="22"/>
          <w:szCs w:val="22"/>
        </w:rPr>
        <w:t xml:space="preserve">да је </w:t>
      </w:r>
      <w:r w:rsidRPr="00324649">
        <w:rPr>
          <w:sz w:val="22"/>
          <w:szCs w:val="22"/>
          <w:lang w:val="sr-Cyrl-CS"/>
        </w:rPr>
        <w:t>Иван Антић из Тополе, ул. 1300 каплара бр. 14, ЈМБГ: 0610982922014</w:t>
      </w:r>
      <w:r w:rsidRPr="00324649">
        <w:rPr>
          <w:sz w:val="22"/>
          <w:szCs w:val="22"/>
        </w:rPr>
        <w:t>, као купац у поступку јавне продаје покретних ствари извршног дужника непосредн</w:t>
      </w:r>
      <w:r w:rsidR="00324649">
        <w:rPr>
          <w:sz w:val="22"/>
          <w:szCs w:val="22"/>
        </w:rPr>
        <w:t>ом</w:t>
      </w:r>
      <w:r w:rsidRPr="00324649">
        <w:rPr>
          <w:sz w:val="22"/>
          <w:szCs w:val="22"/>
        </w:rPr>
        <w:t xml:space="preserve"> погодб</w:t>
      </w:r>
      <w:r w:rsidR="00324649">
        <w:rPr>
          <w:sz w:val="22"/>
          <w:szCs w:val="22"/>
        </w:rPr>
        <w:t>ом</w:t>
      </w:r>
      <w:r w:rsidRPr="00324649">
        <w:rPr>
          <w:sz w:val="22"/>
          <w:szCs w:val="22"/>
        </w:rPr>
        <w:t xml:space="preserve"> по </w:t>
      </w:r>
      <w:r w:rsidR="008A1D0D" w:rsidRPr="00324649">
        <w:rPr>
          <w:bCs/>
          <w:sz w:val="22"/>
          <w:szCs w:val="22"/>
        </w:rPr>
        <w:t>писменом споразуму странака</w:t>
      </w:r>
      <w:r w:rsidR="008A1D0D" w:rsidRPr="00324649">
        <w:rPr>
          <w:b/>
          <w:bCs/>
          <w:sz w:val="22"/>
          <w:szCs w:val="22"/>
        </w:rPr>
        <w:t xml:space="preserve"> </w:t>
      </w:r>
      <w:r w:rsidR="008A1D0D" w:rsidRPr="00324649">
        <w:rPr>
          <w:sz w:val="22"/>
          <w:szCs w:val="22"/>
        </w:rPr>
        <w:t xml:space="preserve">и по закљученом уговору о продаји покретне ствари од 26.05.2026. године, у целости исплатио износ од </w:t>
      </w:r>
      <w:r w:rsidR="008A1D0D" w:rsidRPr="00324649">
        <w:rPr>
          <w:spacing w:val="3"/>
          <w:sz w:val="22"/>
          <w:szCs w:val="22"/>
          <w:lang w:val="sr-Cyrl-CS"/>
        </w:rPr>
        <w:t>237.000,00 динара,</w:t>
      </w:r>
      <w:r w:rsidR="008A1D0D" w:rsidRPr="00324649">
        <w:rPr>
          <w:sz w:val="22"/>
          <w:szCs w:val="22"/>
        </w:rPr>
        <w:t xml:space="preserve"> на име</w:t>
      </w:r>
      <w:r w:rsidR="008A1D0D" w:rsidRPr="00324649">
        <w:rPr>
          <w:spacing w:val="3"/>
          <w:sz w:val="22"/>
          <w:szCs w:val="22"/>
          <w:lang w:val="sr-Cyrl-CS"/>
        </w:rPr>
        <w:t xml:space="preserve"> међусобно уговорене</w:t>
      </w:r>
      <w:r w:rsidR="008A1D0D" w:rsidRPr="00324649">
        <w:rPr>
          <w:sz w:val="22"/>
          <w:szCs w:val="22"/>
        </w:rPr>
        <w:t xml:space="preserve"> купопродајне цене покретне ствари и то:</w:t>
      </w:r>
    </w:p>
    <w:p w14:paraId="5625FAEB" w14:textId="336095FD" w:rsidR="00B232FC" w:rsidRPr="00324649" w:rsidRDefault="008A1D0D" w:rsidP="00324649">
      <w:pPr>
        <w:pStyle w:val="pStyle2"/>
        <w:numPr>
          <w:ilvl w:val="0"/>
          <w:numId w:val="2"/>
        </w:numPr>
        <w:spacing w:line="240" w:lineRule="auto"/>
        <w:rPr>
          <w:b/>
          <w:sz w:val="22"/>
          <w:szCs w:val="22"/>
        </w:rPr>
      </w:pPr>
      <w:r w:rsidRPr="00324649">
        <w:rPr>
          <w:b/>
          <w:sz w:val="22"/>
          <w:szCs w:val="22"/>
        </w:rPr>
        <w:t xml:space="preserve">Путничко возило марке: </w:t>
      </w:r>
      <w:r w:rsidRPr="00324649">
        <w:rPr>
          <w:b/>
          <w:sz w:val="22"/>
          <w:szCs w:val="22"/>
          <w:lang w:val="sr-Latn-RS"/>
        </w:rPr>
        <w:t>Volkswagen</w:t>
      </w:r>
      <w:r w:rsidRPr="00324649">
        <w:rPr>
          <w:b/>
          <w:sz w:val="22"/>
          <w:szCs w:val="22"/>
        </w:rPr>
        <w:t>, модел:</w:t>
      </w:r>
      <w:r w:rsidRPr="00324649">
        <w:rPr>
          <w:b/>
          <w:sz w:val="22"/>
          <w:szCs w:val="22"/>
          <w:lang w:val="sr-Latn-RS"/>
        </w:rPr>
        <w:t xml:space="preserve"> Golf, </w:t>
      </w:r>
      <w:r w:rsidRPr="00324649">
        <w:rPr>
          <w:b/>
          <w:sz w:val="22"/>
          <w:szCs w:val="22"/>
        </w:rPr>
        <w:t xml:space="preserve">број шасије: </w:t>
      </w:r>
      <w:r w:rsidRPr="00324649">
        <w:rPr>
          <w:b/>
          <w:sz w:val="22"/>
          <w:szCs w:val="22"/>
          <w:lang w:val="sr-Latn-RS"/>
        </w:rPr>
        <w:t xml:space="preserve">WVWZZZ1KZ5P043989, </w:t>
      </w:r>
      <w:r w:rsidRPr="00324649">
        <w:rPr>
          <w:b/>
          <w:sz w:val="22"/>
          <w:szCs w:val="22"/>
        </w:rPr>
        <w:t>број мотора:</w:t>
      </w:r>
      <w:r w:rsidRPr="00324649">
        <w:rPr>
          <w:b/>
          <w:sz w:val="22"/>
          <w:szCs w:val="22"/>
          <w:lang w:val="sr-Latn-RS"/>
        </w:rPr>
        <w:t xml:space="preserve"> BKC154067,</w:t>
      </w:r>
      <w:r w:rsidRPr="00324649">
        <w:rPr>
          <w:b/>
          <w:sz w:val="22"/>
          <w:szCs w:val="22"/>
        </w:rPr>
        <w:t xml:space="preserve"> година производње </w:t>
      </w:r>
      <w:r w:rsidRPr="00324649">
        <w:rPr>
          <w:b/>
          <w:sz w:val="22"/>
          <w:szCs w:val="22"/>
          <w:lang w:val="sr-Latn-RS"/>
        </w:rPr>
        <w:t xml:space="preserve">2004, </w:t>
      </w:r>
      <w:r w:rsidRPr="00324649">
        <w:rPr>
          <w:b/>
          <w:sz w:val="22"/>
          <w:szCs w:val="22"/>
        </w:rPr>
        <w:t xml:space="preserve">рег. ознаке: </w:t>
      </w:r>
      <w:r w:rsidRPr="00324649">
        <w:rPr>
          <w:b/>
          <w:sz w:val="22"/>
          <w:szCs w:val="22"/>
          <w:lang w:val="sr-Latn-RS"/>
        </w:rPr>
        <w:t>TO</w:t>
      </w:r>
      <w:r w:rsidRPr="00324649">
        <w:rPr>
          <w:b/>
          <w:sz w:val="22"/>
          <w:szCs w:val="22"/>
        </w:rPr>
        <w:t>-</w:t>
      </w:r>
      <w:r w:rsidRPr="00324649">
        <w:rPr>
          <w:b/>
          <w:sz w:val="22"/>
          <w:szCs w:val="22"/>
          <w:lang w:val="sr-Latn-RS"/>
        </w:rPr>
        <w:t>017-RH</w:t>
      </w:r>
    </w:p>
    <w:p w14:paraId="16979EC0" w14:textId="54009066" w:rsidR="00B113B7" w:rsidRPr="00324649" w:rsidRDefault="001755BE" w:rsidP="00324649">
      <w:pPr>
        <w:pStyle w:val="pStyle2"/>
        <w:spacing w:line="240" w:lineRule="auto"/>
        <w:ind w:firstLine="567"/>
        <w:rPr>
          <w:sz w:val="22"/>
          <w:szCs w:val="22"/>
        </w:rPr>
      </w:pPr>
      <w:r w:rsidRPr="00324649">
        <w:rPr>
          <w:b/>
          <w:sz w:val="22"/>
          <w:szCs w:val="22"/>
        </w:rPr>
        <w:t>I</w:t>
      </w:r>
      <w:r w:rsidR="008A1D0D" w:rsidRPr="00324649">
        <w:rPr>
          <w:b/>
          <w:sz w:val="22"/>
          <w:szCs w:val="22"/>
        </w:rPr>
        <w:t>I</w:t>
      </w:r>
      <w:r w:rsidRPr="00324649">
        <w:rPr>
          <w:b/>
          <w:sz w:val="22"/>
          <w:szCs w:val="22"/>
        </w:rPr>
        <w:t xml:space="preserve"> </w:t>
      </w:r>
      <w:bookmarkStart w:id="1" w:name="_Hlk168991339"/>
      <w:r w:rsidR="004D432A" w:rsidRPr="00324649">
        <w:rPr>
          <w:sz w:val="22"/>
          <w:szCs w:val="22"/>
        </w:rPr>
        <w:t>Покретн</w:t>
      </w:r>
      <w:r w:rsidR="008A1D0D" w:rsidRPr="00324649">
        <w:rPr>
          <w:sz w:val="22"/>
          <w:szCs w:val="22"/>
        </w:rPr>
        <w:t>а</w:t>
      </w:r>
      <w:r w:rsidR="004D432A" w:rsidRPr="00324649">
        <w:rPr>
          <w:sz w:val="22"/>
          <w:szCs w:val="22"/>
        </w:rPr>
        <w:t xml:space="preserve"> ствар </w:t>
      </w:r>
      <w:r w:rsidR="008A1D0D" w:rsidRPr="00324649">
        <w:rPr>
          <w:sz w:val="22"/>
          <w:szCs w:val="22"/>
        </w:rPr>
        <w:t xml:space="preserve">путничко возило марке: Volkswagen, модел: Golf, број шасије: WVWZZZ1KZ5P043989, број мотора: BKC154067, година производње 2004, рег. ознаке: TO-017-RH, </w:t>
      </w:r>
      <w:bookmarkEnd w:id="1"/>
      <w:r w:rsidR="004D432A" w:rsidRPr="00324649">
        <w:rPr>
          <w:b/>
          <w:sz w:val="22"/>
          <w:szCs w:val="22"/>
        </w:rPr>
        <w:t>ДОДЕЉУЈ</w:t>
      </w:r>
      <w:r w:rsidR="008A1D0D" w:rsidRPr="00324649">
        <w:rPr>
          <w:b/>
          <w:sz w:val="22"/>
          <w:szCs w:val="22"/>
        </w:rPr>
        <w:t>Е</w:t>
      </w:r>
      <w:r w:rsidRPr="00324649">
        <w:rPr>
          <w:b/>
          <w:sz w:val="22"/>
          <w:szCs w:val="22"/>
        </w:rPr>
        <w:t xml:space="preserve"> СЕ </w:t>
      </w:r>
      <w:r w:rsidR="008A1D0D" w:rsidRPr="00324649">
        <w:rPr>
          <w:sz w:val="22"/>
          <w:szCs w:val="22"/>
          <w:lang w:val="sr-Cyrl-CS"/>
        </w:rPr>
        <w:t>Ивану Антић</w:t>
      </w:r>
      <w:r w:rsidR="00426D46">
        <w:rPr>
          <w:sz w:val="22"/>
          <w:szCs w:val="22"/>
          <w:lang w:val="sr-Cyrl-CS"/>
        </w:rPr>
        <w:t>у</w:t>
      </w:r>
      <w:bookmarkStart w:id="2" w:name="_GoBack"/>
      <w:bookmarkEnd w:id="2"/>
      <w:r w:rsidR="008A1D0D" w:rsidRPr="00324649">
        <w:rPr>
          <w:sz w:val="22"/>
          <w:szCs w:val="22"/>
          <w:lang w:val="sr-Cyrl-CS"/>
        </w:rPr>
        <w:t xml:space="preserve"> из Тополе, ул. 1300 каплара бр. 14</w:t>
      </w:r>
      <w:r w:rsidR="00533887" w:rsidRPr="00324649">
        <w:rPr>
          <w:sz w:val="22"/>
          <w:szCs w:val="22"/>
        </w:rPr>
        <w:t xml:space="preserve">, </w:t>
      </w:r>
      <w:r w:rsidRPr="00324649">
        <w:rPr>
          <w:sz w:val="22"/>
          <w:szCs w:val="22"/>
        </w:rPr>
        <w:t>као</w:t>
      </w:r>
      <w:r w:rsidR="00533887" w:rsidRPr="00324649">
        <w:rPr>
          <w:sz w:val="22"/>
          <w:szCs w:val="22"/>
        </w:rPr>
        <w:t xml:space="preserve"> </w:t>
      </w:r>
      <w:r w:rsidR="008A1D0D" w:rsidRPr="00324649">
        <w:rPr>
          <w:sz w:val="22"/>
          <w:szCs w:val="22"/>
        </w:rPr>
        <w:t>купцу</w:t>
      </w:r>
      <w:r w:rsidRPr="00324649">
        <w:rPr>
          <w:sz w:val="22"/>
          <w:szCs w:val="22"/>
        </w:rPr>
        <w:t>.</w:t>
      </w:r>
    </w:p>
    <w:p w14:paraId="26957B47" w14:textId="629AA58B" w:rsidR="00605F34" w:rsidRPr="00324649" w:rsidRDefault="00D306C9" w:rsidP="00324649">
      <w:pPr>
        <w:spacing w:before="400" w:after="400" w:line="240" w:lineRule="auto"/>
        <w:ind w:firstLine="567"/>
        <w:jc w:val="both"/>
        <w:rPr>
          <w:sz w:val="22"/>
          <w:szCs w:val="22"/>
          <w:lang w:eastAsia="en-US"/>
        </w:rPr>
      </w:pPr>
      <w:bookmarkStart w:id="3" w:name="_Toc2"/>
      <w:r w:rsidRPr="00324649">
        <w:rPr>
          <w:b/>
          <w:sz w:val="22"/>
          <w:szCs w:val="22"/>
          <w:lang w:val="en-US" w:eastAsia="en-US"/>
        </w:rPr>
        <w:t>II</w:t>
      </w:r>
      <w:r w:rsidR="008A1D0D" w:rsidRPr="00324649">
        <w:rPr>
          <w:b/>
          <w:sz w:val="22"/>
          <w:szCs w:val="22"/>
          <w:lang w:val="en-US" w:eastAsia="en-US"/>
        </w:rPr>
        <w:t>I</w:t>
      </w:r>
      <w:r w:rsidR="00605F34" w:rsidRPr="00324649">
        <w:rPr>
          <w:b/>
          <w:sz w:val="22"/>
          <w:szCs w:val="22"/>
          <w:lang w:eastAsia="en-US"/>
        </w:rPr>
        <w:t xml:space="preserve"> </w:t>
      </w:r>
      <w:r w:rsidR="00605F34" w:rsidRPr="00324649">
        <w:rPr>
          <w:sz w:val="22"/>
          <w:szCs w:val="22"/>
          <w:lang w:eastAsia="en-US"/>
        </w:rPr>
        <w:t>Овај закључак се објављује на огласној табли Коморе јавних извршитеља.</w:t>
      </w:r>
    </w:p>
    <w:p w14:paraId="46F9B37D" w14:textId="25605656" w:rsidR="00090436" w:rsidRPr="00324649" w:rsidRDefault="00090436" w:rsidP="00324649">
      <w:pPr>
        <w:spacing w:before="400" w:after="400" w:line="240" w:lineRule="auto"/>
        <w:ind w:firstLine="500"/>
        <w:jc w:val="both"/>
        <w:rPr>
          <w:sz w:val="22"/>
          <w:szCs w:val="22"/>
          <w:lang w:eastAsia="en-US"/>
        </w:rPr>
      </w:pPr>
    </w:p>
    <w:p w14:paraId="0AAF676C" w14:textId="12BC8299" w:rsidR="00220375" w:rsidRDefault="00220375" w:rsidP="00324649">
      <w:pPr>
        <w:pStyle w:val="Heading1"/>
        <w:spacing w:line="240" w:lineRule="auto"/>
        <w:rPr>
          <w:sz w:val="22"/>
          <w:szCs w:val="22"/>
        </w:rPr>
      </w:pPr>
    </w:p>
    <w:p w14:paraId="1B4CB3C8" w14:textId="2B05703C" w:rsidR="00D17045" w:rsidRPr="00324649" w:rsidRDefault="001755BE" w:rsidP="00324649">
      <w:pPr>
        <w:pStyle w:val="Heading1"/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lastRenderedPageBreak/>
        <w:t>О б р а з л о ж е њ е</w:t>
      </w:r>
      <w:bookmarkEnd w:id="3"/>
    </w:p>
    <w:p w14:paraId="1B1405A1" w14:textId="715E031E" w:rsidR="000327C1" w:rsidRPr="00324649" w:rsidRDefault="009543DB" w:rsidP="00324649">
      <w:pPr>
        <w:widowControl w:val="0"/>
        <w:suppressAutoHyphens/>
        <w:spacing w:after="200" w:line="240" w:lineRule="auto"/>
        <w:ind w:firstLine="567"/>
        <w:jc w:val="both"/>
        <w:rPr>
          <w:sz w:val="22"/>
          <w:szCs w:val="22"/>
          <w:lang w:eastAsia="en-US"/>
        </w:rPr>
      </w:pPr>
      <w:r w:rsidRPr="00324649">
        <w:rPr>
          <w:sz w:val="22"/>
          <w:szCs w:val="22"/>
          <w:lang w:eastAsia="en-US"/>
        </w:rPr>
        <w:t>Увидом у спис предмета, утврђено је да је уговором о продаји</w:t>
      </w:r>
      <w:r w:rsidR="00D17045" w:rsidRPr="00324649">
        <w:rPr>
          <w:sz w:val="22"/>
          <w:szCs w:val="22"/>
          <w:lang w:eastAsia="en-US"/>
        </w:rPr>
        <w:t xml:space="preserve"> </w:t>
      </w:r>
      <w:r w:rsidR="00DE7205" w:rsidRPr="00324649">
        <w:rPr>
          <w:sz w:val="22"/>
          <w:szCs w:val="22"/>
          <w:lang w:eastAsia="en-US"/>
        </w:rPr>
        <w:t>покретн</w:t>
      </w:r>
      <w:r w:rsidR="008A1D0D" w:rsidRPr="00324649">
        <w:rPr>
          <w:sz w:val="22"/>
          <w:szCs w:val="22"/>
          <w:lang w:eastAsia="en-US"/>
        </w:rPr>
        <w:t>е ствари</w:t>
      </w:r>
      <w:r w:rsidR="00DE7205" w:rsidRPr="00324649">
        <w:rPr>
          <w:sz w:val="22"/>
          <w:szCs w:val="22"/>
          <w:lang w:eastAsia="en-US"/>
        </w:rPr>
        <w:t xml:space="preserve"> </w:t>
      </w:r>
      <w:r w:rsidRPr="00324649">
        <w:rPr>
          <w:sz w:val="22"/>
          <w:szCs w:val="22"/>
          <w:lang w:eastAsia="en-US"/>
        </w:rPr>
        <w:t xml:space="preserve">закљученим дана </w:t>
      </w:r>
      <w:r w:rsidR="008A1D0D" w:rsidRPr="00324649">
        <w:rPr>
          <w:sz w:val="22"/>
          <w:szCs w:val="22"/>
        </w:rPr>
        <w:t>26.05.2026.</w:t>
      </w:r>
      <w:r w:rsidRPr="00324649">
        <w:rPr>
          <w:sz w:val="22"/>
          <w:szCs w:val="22"/>
          <w:lang w:eastAsia="en-US"/>
        </w:rPr>
        <w:t xml:space="preserve"> године између јавног извршитеља, а у име и за рачун </w:t>
      </w:r>
      <w:r w:rsidR="00DE7205" w:rsidRPr="00324649">
        <w:rPr>
          <w:sz w:val="22"/>
          <w:szCs w:val="22"/>
          <w:lang w:val="sr-Latn-RS" w:eastAsia="en-US"/>
        </w:rPr>
        <w:t>извршног</w:t>
      </w:r>
      <w:r w:rsidRPr="00324649">
        <w:rPr>
          <w:sz w:val="22"/>
          <w:szCs w:val="22"/>
          <w:lang w:eastAsia="en-US"/>
        </w:rPr>
        <w:t xml:space="preserve"> дужника, као продавца и купца </w:t>
      </w:r>
      <w:r w:rsidR="008A1D0D" w:rsidRPr="00324649">
        <w:rPr>
          <w:sz w:val="22"/>
          <w:szCs w:val="22"/>
          <w:lang w:val="sr-Cyrl-CS"/>
        </w:rPr>
        <w:t>Ивана Антић из Тополе</w:t>
      </w:r>
      <w:r w:rsidRPr="00324649">
        <w:rPr>
          <w:sz w:val="22"/>
          <w:szCs w:val="22"/>
          <w:lang w:eastAsia="en-US"/>
        </w:rPr>
        <w:t>, предмет продаје би</w:t>
      </w:r>
      <w:r w:rsidR="00D83F24" w:rsidRPr="00324649">
        <w:rPr>
          <w:sz w:val="22"/>
          <w:szCs w:val="22"/>
          <w:lang w:eastAsia="en-US"/>
        </w:rPr>
        <w:t>ло</w:t>
      </w:r>
      <w:r w:rsidRPr="00324649">
        <w:rPr>
          <w:sz w:val="22"/>
          <w:szCs w:val="22"/>
          <w:lang w:eastAsia="en-US"/>
        </w:rPr>
        <w:t xml:space="preserve"> </w:t>
      </w:r>
      <w:r w:rsidR="00D83F24" w:rsidRPr="00324649">
        <w:rPr>
          <w:sz w:val="22"/>
          <w:szCs w:val="22"/>
        </w:rPr>
        <w:t>путничко возило марке: Volkswagen, модел: Golf, број шасије: WVWZZZ1KZ5P043989, број мотора: BKC154067, година производње 2004, рег. ознаке: TO-017-RH</w:t>
      </w:r>
      <w:r w:rsidR="00D83F24" w:rsidRPr="00324649">
        <w:rPr>
          <w:sz w:val="22"/>
          <w:szCs w:val="22"/>
          <w:lang w:eastAsia="en-US"/>
        </w:rPr>
        <w:t xml:space="preserve"> и</w:t>
      </w:r>
      <w:r w:rsidR="00DE7205" w:rsidRPr="00324649">
        <w:rPr>
          <w:sz w:val="22"/>
          <w:szCs w:val="22"/>
          <w:lang w:eastAsia="en-US"/>
        </w:rPr>
        <w:t xml:space="preserve"> то по</w:t>
      </w:r>
      <w:r w:rsidR="00D83F24" w:rsidRPr="00324649">
        <w:rPr>
          <w:sz w:val="22"/>
          <w:szCs w:val="22"/>
          <w:lang w:eastAsia="en-US"/>
        </w:rPr>
        <w:t xml:space="preserve"> </w:t>
      </w:r>
      <w:r w:rsidR="00D83F24" w:rsidRPr="00324649">
        <w:rPr>
          <w:bCs/>
          <w:sz w:val="22"/>
          <w:szCs w:val="22"/>
          <w:lang w:eastAsia="en-US"/>
        </w:rPr>
        <w:t>основу писменог споразума странака о продаји непосредном погодбом покретне ствар</w:t>
      </w:r>
      <w:r w:rsidR="00324649">
        <w:rPr>
          <w:bCs/>
          <w:sz w:val="22"/>
          <w:szCs w:val="22"/>
          <w:lang w:eastAsia="en-US"/>
        </w:rPr>
        <w:t>и</w:t>
      </w:r>
      <w:r w:rsidR="00D83F24" w:rsidRPr="00324649">
        <w:rPr>
          <w:bCs/>
          <w:sz w:val="22"/>
          <w:szCs w:val="22"/>
          <w:lang w:eastAsia="en-US"/>
        </w:rPr>
        <w:t xml:space="preserve"> од 08.04.2026. године и </w:t>
      </w:r>
      <w:r w:rsidR="00D83F24" w:rsidRPr="00324649">
        <w:rPr>
          <w:spacing w:val="3"/>
          <w:sz w:val="22"/>
          <w:szCs w:val="22"/>
          <w:lang w:val="sr-Cyrl-CS"/>
        </w:rPr>
        <w:t>међусобно уговореној</w:t>
      </w:r>
      <w:r w:rsidR="00D83F24" w:rsidRPr="00324649">
        <w:rPr>
          <w:sz w:val="22"/>
          <w:szCs w:val="22"/>
        </w:rPr>
        <w:t xml:space="preserve"> купопродајној цене </w:t>
      </w:r>
      <w:r w:rsidR="00DE7205" w:rsidRPr="00324649">
        <w:rPr>
          <w:sz w:val="22"/>
          <w:szCs w:val="22"/>
          <w:lang w:eastAsia="en-US"/>
        </w:rPr>
        <w:t xml:space="preserve">у износу од </w:t>
      </w:r>
      <w:r w:rsidR="00D83F24" w:rsidRPr="00324649">
        <w:rPr>
          <w:spacing w:val="3"/>
          <w:sz w:val="22"/>
          <w:szCs w:val="22"/>
          <w:lang w:val="sr-Cyrl-CS"/>
        </w:rPr>
        <w:t>237.000,00 динара</w:t>
      </w:r>
      <w:r w:rsidR="00DE7205" w:rsidRPr="00324649">
        <w:rPr>
          <w:sz w:val="22"/>
          <w:szCs w:val="22"/>
          <w:lang w:eastAsia="en-US"/>
        </w:rPr>
        <w:t>.</w:t>
      </w:r>
      <w:r w:rsidR="00D83F24" w:rsidRPr="00324649">
        <w:rPr>
          <w:sz w:val="22"/>
          <w:szCs w:val="22"/>
          <w:lang w:eastAsia="en-US"/>
        </w:rPr>
        <w:t xml:space="preserve"> </w:t>
      </w:r>
    </w:p>
    <w:p w14:paraId="2806F910" w14:textId="1D36A264" w:rsidR="00D17045" w:rsidRPr="00324649" w:rsidRDefault="00D17045" w:rsidP="00324649">
      <w:pPr>
        <w:spacing w:before="400" w:after="400" w:line="240" w:lineRule="auto"/>
        <w:ind w:firstLine="567"/>
        <w:jc w:val="both"/>
        <w:rPr>
          <w:sz w:val="22"/>
          <w:szCs w:val="22"/>
          <w:lang w:val="sr-Cyrl-CS" w:eastAsia="en-US"/>
        </w:rPr>
      </w:pPr>
      <w:r w:rsidRPr="00324649">
        <w:rPr>
          <w:sz w:val="22"/>
          <w:szCs w:val="22"/>
          <w:lang w:val="sr-Cyrl-CS" w:eastAsia="en-US"/>
        </w:rPr>
        <w:t>Имајући у виду</w:t>
      </w:r>
      <w:r w:rsidR="00D83F24" w:rsidRPr="00324649">
        <w:rPr>
          <w:sz w:val="22"/>
          <w:szCs w:val="22"/>
          <w:lang w:val="en-US" w:eastAsia="en-US"/>
        </w:rPr>
        <w:t xml:space="preserve"> </w:t>
      </w:r>
      <w:r w:rsidR="00D83F24" w:rsidRPr="00324649">
        <w:rPr>
          <w:sz w:val="22"/>
          <w:szCs w:val="22"/>
          <w:lang w:eastAsia="en-US"/>
        </w:rPr>
        <w:t xml:space="preserve">да је купац </w:t>
      </w:r>
      <w:r w:rsidR="00D83F24" w:rsidRPr="00324649">
        <w:rPr>
          <w:sz w:val="22"/>
          <w:szCs w:val="22"/>
          <w:lang w:val="sr-Cyrl-CS"/>
        </w:rPr>
        <w:t>Иван Антић из Тополе</w:t>
      </w:r>
      <w:r w:rsidRPr="00324649">
        <w:rPr>
          <w:sz w:val="22"/>
          <w:szCs w:val="22"/>
          <w:lang w:val="sr-Cyrl-CS" w:eastAsia="en-US"/>
        </w:rPr>
        <w:t>,</w:t>
      </w:r>
      <w:r w:rsidR="00D83F24" w:rsidRPr="00324649">
        <w:rPr>
          <w:sz w:val="22"/>
          <w:szCs w:val="22"/>
          <w:lang w:val="sr-Cyrl-CS" w:eastAsia="en-US"/>
        </w:rPr>
        <w:t xml:space="preserve"> у целости исплатио купопродајну цену покретне ствари,</w:t>
      </w:r>
      <w:r w:rsidRPr="00324649">
        <w:rPr>
          <w:sz w:val="22"/>
          <w:szCs w:val="22"/>
          <w:lang w:val="sr-Cyrl-CS" w:eastAsia="en-US"/>
        </w:rPr>
        <w:t xml:space="preserve"> јавни извршитељ је</w:t>
      </w:r>
      <w:r w:rsidR="00324649">
        <w:rPr>
          <w:sz w:val="22"/>
          <w:szCs w:val="22"/>
          <w:lang w:val="sr-Cyrl-CS" w:eastAsia="en-US"/>
        </w:rPr>
        <w:t>,</w:t>
      </w:r>
      <w:r w:rsidRPr="00324649">
        <w:rPr>
          <w:sz w:val="22"/>
          <w:szCs w:val="22"/>
          <w:lang w:val="sr-Cyrl-CS" w:eastAsia="en-US"/>
        </w:rPr>
        <w:t xml:space="preserve"> на основу чл. </w:t>
      </w:r>
      <w:r w:rsidR="00426D46">
        <w:rPr>
          <w:sz w:val="22"/>
          <w:szCs w:val="22"/>
          <w:lang w:val="sr-Cyrl-CS" w:eastAsia="en-US"/>
        </w:rPr>
        <w:t xml:space="preserve">23, </w:t>
      </w:r>
      <w:r w:rsidR="00324649" w:rsidRPr="00324649">
        <w:rPr>
          <w:sz w:val="22"/>
          <w:szCs w:val="22"/>
          <w:lang w:val="sr-Cyrl-CS" w:eastAsia="en-US"/>
        </w:rPr>
        <w:t>246</w:t>
      </w:r>
      <w:r w:rsidRPr="00324649">
        <w:rPr>
          <w:sz w:val="22"/>
          <w:szCs w:val="22"/>
          <w:lang w:val="sr-Cyrl-CS" w:eastAsia="en-US"/>
        </w:rPr>
        <w:t xml:space="preserve">. и </w:t>
      </w:r>
      <w:r w:rsidR="00324649" w:rsidRPr="00324649">
        <w:rPr>
          <w:sz w:val="22"/>
          <w:szCs w:val="22"/>
          <w:lang w:val="sr-Cyrl-CS" w:eastAsia="en-US"/>
        </w:rPr>
        <w:t>247</w:t>
      </w:r>
      <w:r w:rsidR="00324649">
        <w:rPr>
          <w:sz w:val="22"/>
          <w:szCs w:val="22"/>
          <w:lang w:val="sr-Cyrl-CS" w:eastAsia="en-US"/>
        </w:rPr>
        <w:t>.</w:t>
      </w:r>
      <w:r w:rsidR="00324649" w:rsidRPr="00324649">
        <w:rPr>
          <w:sz w:val="22"/>
          <w:szCs w:val="22"/>
          <w:lang w:val="sr-Cyrl-CS" w:eastAsia="en-US"/>
        </w:rPr>
        <w:t xml:space="preserve"> Закона о извршењу и обезбеђењу</w:t>
      </w:r>
      <w:r w:rsidR="00324649" w:rsidRPr="00324649">
        <w:t xml:space="preserve"> </w:t>
      </w:r>
      <w:r w:rsidR="00324649" w:rsidRPr="00324649">
        <w:rPr>
          <w:sz w:val="22"/>
          <w:szCs w:val="22"/>
          <w:lang w:val="sr-Cyrl-CS" w:eastAsia="en-US"/>
        </w:rPr>
        <w:t>(„Службени гласник РС“, број 106/15, 106/16- Аутентично тумачење, 113/17- Аутентично тумачење, 54/19, 9/2020- аутентично тумачење и 10/2023- др.закон)</w:t>
      </w:r>
      <w:r w:rsidR="00324649">
        <w:rPr>
          <w:sz w:val="22"/>
          <w:szCs w:val="22"/>
          <w:lang w:val="sr-Cyrl-CS" w:eastAsia="en-US"/>
        </w:rPr>
        <w:t>,</w:t>
      </w:r>
      <w:r w:rsidRPr="00324649">
        <w:rPr>
          <w:sz w:val="22"/>
          <w:szCs w:val="22"/>
          <w:lang w:val="sr-Cyrl-CS" w:eastAsia="en-US"/>
        </w:rPr>
        <w:t xml:space="preserve"> </w:t>
      </w:r>
      <w:r w:rsidR="005B444D" w:rsidRPr="00324649">
        <w:rPr>
          <w:sz w:val="22"/>
          <w:szCs w:val="22"/>
          <w:lang w:val="sr-Cyrl-CS" w:eastAsia="en-US"/>
        </w:rPr>
        <w:t xml:space="preserve">а у вези са чл. </w:t>
      </w:r>
      <w:r w:rsidR="00324649" w:rsidRPr="00324649">
        <w:rPr>
          <w:sz w:val="22"/>
          <w:szCs w:val="22"/>
          <w:lang w:val="sr-Cyrl-CS" w:eastAsia="en-US"/>
        </w:rPr>
        <w:t>187</w:t>
      </w:r>
      <w:r w:rsidR="005B444D" w:rsidRPr="00324649">
        <w:rPr>
          <w:sz w:val="22"/>
          <w:szCs w:val="22"/>
          <w:lang w:val="sr-Cyrl-CS" w:eastAsia="en-US"/>
        </w:rPr>
        <w:t xml:space="preserve">. </w:t>
      </w:r>
      <w:r w:rsidR="00324649">
        <w:rPr>
          <w:sz w:val="22"/>
          <w:szCs w:val="22"/>
          <w:lang w:val="sr-Cyrl-CS" w:eastAsia="en-US"/>
        </w:rPr>
        <w:t>истог закона</w:t>
      </w:r>
      <w:r w:rsidRPr="00324649">
        <w:rPr>
          <w:sz w:val="22"/>
          <w:szCs w:val="22"/>
          <w:lang w:val="sr-Cyrl-CS" w:eastAsia="en-US"/>
        </w:rPr>
        <w:t>, донео одлуку као у изреци закључка.</w:t>
      </w:r>
    </w:p>
    <w:p w14:paraId="4AFE3201" w14:textId="77777777" w:rsidR="00365BB0" w:rsidRPr="00324649" w:rsidRDefault="00365BB0" w:rsidP="00324649">
      <w:pPr>
        <w:spacing w:line="240" w:lineRule="auto"/>
        <w:rPr>
          <w:sz w:val="22"/>
          <w:szCs w:val="22"/>
        </w:rPr>
      </w:pPr>
    </w:p>
    <w:p w14:paraId="14D127BC" w14:textId="77777777" w:rsidR="00365BB0" w:rsidRPr="00324649" w:rsidRDefault="001755BE" w:rsidP="00324649">
      <w:pPr>
        <w:spacing w:line="240" w:lineRule="auto"/>
        <w:rPr>
          <w:sz w:val="22"/>
          <w:szCs w:val="22"/>
        </w:rPr>
      </w:pPr>
      <w:r w:rsidRPr="00324649">
        <w:rPr>
          <w:b/>
          <w:sz w:val="22"/>
          <w:szCs w:val="22"/>
        </w:rPr>
        <w:t>ПОУКА О ПРАВНОМ ЛЕКУ:</w:t>
      </w:r>
    </w:p>
    <w:p w14:paraId="36EE02D5" w14:textId="6492CCBF" w:rsidR="00365BB0" w:rsidRPr="00324649" w:rsidRDefault="00324649" w:rsidP="00324649">
      <w:pPr>
        <w:spacing w:line="240" w:lineRule="auto"/>
        <w:rPr>
          <w:sz w:val="22"/>
          <w:szCs w:val="22"/>
        </w:rPr>
      </w:pPr>
      <w:proofErr w:type="spellStart"/>
      <w:r w:rsidRPr="00324649">
        <w:rPr>
          <w:sz w:val="22"/>
          <w:szCs w:val="22"/>
          <w:lang w:val="en-US"/>
        </w:rPr>
        <w:t>Против</w:t>
      </w:r>
      <w:proofErr w:type="spellEnd"/>
      <w:r w:rsidRPr="00324649">
        <w:rPr>
          <w:sz w:val="22"/>
          <w:szCs w:val="22"/>
          <w:lang w:val="en-US"/>
        </w:rPr>
        <w:t xml:space="preserve"> овог </w:t>
      </w:r>
      <w:proofErr w:type="spellStart"/>
      <w:r w:rsidRPr="00324649">
        <w:rPr>
          <w:sz w:val="22"/>
          <w:szCs w:val="22"/>
          <w:lang w:val="en-US"/>
        </w:rPr>
        <w:t>закључка</w:t>
      </w:r>
      <w:proofErr w:type="spellEnd"/>
      <w:r w:rsidRPr="00324649">
        <w:rPr>
          <w:sz w:val="22"/>
          <w:szCs w:val="22"/>
          <w:lang w:val="en-US"/>
        </w:rPr>
        <w:t xml:space="preserve">, </w:t>
      </w:r>
      <w:proofErr w:type="spellStart"/>
      <w:r w:rsidRPr="00324649">
        <w:rPr>
          <w:sz w:val="22"/>
          <w:szCs w:val="22"/>
          <w:lang w:val="en-US"/>
        </w:rPr>
        <w:t>приговор</w:t>
      </w:r>
      <w:proofErr w:type="spellEnd"/>
      <w:r w:rsidRPr="00324649">
        <w:rPr>
          <w:sz w:val="22"/>
          <w:szCs w:val="22"/>
          <w:lang w:val="en-US"/>
        </w:rPr>
        <w:t xml:space="preserve"> </w:t>
      </w:r>
      <w:proofErr w:type="spellStart"/>
      <w:r w:rsidRPr="00324649">
        <w:rPr>
          <w:sz w:val="22"/>
          <w:szCs w:val="22"/>
          <w:lang w:val="en-US"/>
        </w:rPr>
        <w:t>није</w:t>
      </w:r>
      <w:proofErr w:type="spellEnd"/>
      <w:r w:rsidRPr="00324649">
        <w:rPr>
          <w:sz w:val="22"/>
          <w:szCs w:val="22"/>
          <w:lang w:val="en-US"/>
        </w:rPr>
        <w:t xml:space="preserve"> </w:t>
      </w:r>
      <w:proofErr w:type="spellStart"/>
      <w:r w:rsidRPr="00324649">
        <w:rPr>
          <w:sz w:val="22"/>
          <w:szCs w:val="22"/>
          <w:lang w:val="en-US"/>
        </w:rPr>
        <w:t>дозвољен</w:t>
      </w:r>
      <w:proofErr w:type="spellEnd"/>
      <w:r w:rsidRPr="00324649">
        <w:rPr>
          <w:sz w:val="22"/>
          <w:szCs w:val="22"/>
          <w:lang w:val="en-US"/>
        </w:rPr>
        <w:t>.</w:t>
      </w:r>
    </w:p>
    <w:p w14:paraId="129BA56D" w14:textId="77777777" w:rsidR="00A6477E" w:rsidRPr="00324649" w:rsidRDefault="00A6477E" w:rsidP="00324649">
      <w:pPr>
        <w:spacing w:line="240" w:lineRule="auto"/>
        <w:rPr>
          <w:sz w:val="22"/>
          <w:szCs w:val="22"/>
        </w:rPr>
      </w:pPr>
    </w:p>
    <w:p w14:paraId="0C7DC62C" w14:textId="77777777" w:rsidR="00D17045" w:rsidRPr="00324649" w:rsidRDefault="00D17045" w:rsidP="00324649">
      <w:pPr>
        <w:spacing w:line="240" w:lineRule="auto"/>
        <w:rPr>
          <w:sz w:val="22"/>
          <w:szCs w:val="22"/>
        </w:rPr>
      </w:pPr>
    </w:p>
    <w:p w14:paraId="012C80EB" w14:textId="77777777" w:rsidR="00827F63" w:rsidRPr="00324649" w:rsidRDefault="00827F63" w:rsidP="00324649">
      <w:pPr>
        <w:spacing w:line="240" w:lineRule="auto"/>
        <w:rPr>
          <w:sz w:val="22"/>
          <w:szCs w:val="22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365BB0" w:rsidRPr="00324649" w14:paraId="38A638FE" w14:textId="77777777">
        <w:trPr>
          <w:trHeight w:val="14"/>
        </w:trPr>
        <w:tc>
          <w:tcPr>
            <w:tcW w:w="5000" w:type="dxa"/>
          </w:tcPr>
          <w:p w14:paraId="63EF6D4F" w14:textId="77777777" w:rsidR="00365BB0" w:rsidRPr="00324649" w:rsidRDefault="00365BB0" w:rsidP="0032464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34157EC" w14:textId="77777777" w:rsidR="00365BB0" w:rsidRPr="00324649" w:rsidRDefault="00365BB0" w:rsidP="0032464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2CD6EBFA" w14:textId="77777777" w:rsidR="00365BB0" w:rsidRPr="00324649" w:rsidRDefault="001755BE" w:rsidP="0032464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324649">
              <w:rPr>
                <w:b/>
                <w:sz w:val="22"/>
                <w:szCs w:val="22"/>
              </w:rPr>
              <w:t>ЈАВНИ ИЗВРШИТЕЉ</w:t>
            </w:r>
          </w:p>
          <w:p w14:paraId="4C279762" w14:textId="77777777" w:rsidR="00365BB0" w:rsidRPr="00324649" w:rsidRDefault="001755BE" w:rsidP="0032464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324649">
              <w:rPr>
                <w:sz w:val="22"/>
                <w:szCs w:val="22"/>
              </w:rPr>
              <w:t>___________</w:t>
            </w:r>
          </w:p>
          <w:p w14:paraId="25E761F8" w14:textId="77777777" w:rsidR="00365BB0" w:rsidRPr="00324649" w:rsidRDefault="001755BE" w:rsidP="0032464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324649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5BE53034" w14:textId="77777777" w:rsidR="00365BB0" w:rsidRPr="00324649" w:rsidRDefault="00365BB0" w:rsidP="00324649">
      <w:pPr>
        <w:spacing w:line="240" w:lineRule="auto"/>
        <w:rPr>
          <w:sz w:val="22"/>
          <w:szCs w:val="22"/>
        </w:rPr>
      </w:pPr>
    </w:p>
    <w:p w14:paraId="33116B74" w14:textId="77777777" w:rsidR="00D17045" w:rsidRPr="00324649" w:rsidRDefault="00D17045" w:rsidP="00324649">
      <w:pPr>
        <w:spacing w:line="240" w:lineRule="auto"/>
        <w:rPr>
          <w:sz w:val="22"/>
          <w:szCs w:val="22"/>
        </w:rPr>
      </w:pPr>
    </w:p>
    <w:p w14:paraId="67055965" w14:textId="77777777" w:rsidR="00A6477E" w:rsidRPr="00324649" w:rsidRDefault="00A6477E" w:rsidP="00324649">
      <w:pPr>
        <w:spacing w:line="240" w:lineRule="auto"/>
        <w:rPr>
          <w:sz w:val="22"/>
          <w:szCs w:val="22"/>
        </w:rPr>
      </w:pPr>
    </w:p>
    <w:p w14:paraId="0277231F" w14:textId="78260E73" w:rsidR="00365BB0" w:rsidRPr="00324649" w:rsidRDefault="001755BE" w:rsidP="00324649">
      <w:pPr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>Дн-а</w:t>
      </w:r>
    </w:p>
    <w:p w14:paraId="2F8B02C7" w14:textId="5111F8BF" w:rsidR="00365BB0" w:rsidRPr="00324649" w:rsidRDefault="001755BE" w:rsidP="00324649">
      <w:pPr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 xml:space="preserve">1. </w:t>
      </w:r>
      <w:r w:rsidR="00427F2C" w:rsidRPr="00324649">
        <w:rPr>
          <w:sz w:val="22"/>
          <w:szCs w:val="22"/>
        </w:rPr>
        <w:t>Из</w:t>
      </w:r>
      <w:r w:rsidR="00DE7205" w:rsidRPr="00324649">
        <w:rPr>
          <w:sz w:val="22"/>
          <w:szCs w:val="22"/>
        </w:rPr>
        <w:t>вршном повериоцу</w:t>
      </w:r>
    </w:p>
    <w:p w14:paraId="02F64DB6" w14:textId="020888BC" w:rsidR="00365BB0" w:rsidRPr="00324649" w:rsidRDefault="001755BE" w:rsidP="00324649">
      <w:pPr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 xml:space="preserve">2. </w:t>
      </w:r>
      <w:r w:rsidR="00DE7205" w:rsidRPr="00324649">
        <w:rPr>
          <w:sz w:val="22"/>
          <w:szCs w:val="22"/>
        </w:rPr>
        <w:t>Извршном дужнику</w:t>
      </w:r>
    </w:p>
    <w:p w14:paraId="7899AF41" w14:textId="600D254E" w:rsidR="00723B03" w:rsidRPr="00324649" w:rsidRDefault="00723B03" w:rsidP="00324649">
      <w:pPr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 xml:space="preserve">3. </w:t>
      </w:r>
      <w:r w:rsidR="00A6477E" w:rsidRPr="00324649">
        <w:rPr>
          <w:sz w:val="22"/>
          <w:szCs w:val="22"/>
        </w:rPr>
        <w:t>Купцу</w:t>
      </w:r>
    </w:p>
    <w:p w14:paraId="6840FF67" w14:textId="548D3966" w:rsidR="000327C1" w:rsidRPr="00324649" w:rsidRDefault="000327C1" w:rsidP="00324649">
      <w:pPr>
        <w:spacing w:line="240" w:lineRule="auto"/>
        <w:rPr>
          <w:sz w:val="22"/>
          <w:szCs w:val="22"/>
        </w:rPr>
      </w:pPr>
      <w:r w:rsidRPr="00324649">
        <w:rPr>
          <w:sz w:val="22"/>
          <w:szCs w:val="22"/>
        </w:rPr>
        <w:t xml:space="preserve">4. </w:t>
      </w:r>
      <w:r w:rsidR="00DE7205" w:rsidRPr="00324649">
        <w:rPr>
          <w:sz w:val="22"/>
          <w:szCs w:val="22"/>
        </w:rPr>
        <w:t>Привредном</w:t>
      </w:r>
      <w:r w:rsidRPr="00324649">
        <w:rPr>
          <w:sz w:val="22"/>
          <w:szCs w:val="22"/>
        </w:rPr>
        <w:t xml:space="preserve"> суду у </w:t>
      </w:r>
      <w:r w:rsidR="00A6477E" w:rsidRPr="00324649">
        <w:rPr>
          <w:sz w:val="22"/>
          <w:szCs w:val="22"/>
        </w:rPr>
        <w:t>Крагујевцу</w:t>
      </w:r>
      <w:r w:rsidRPr="00324649">
        <w:rPr>
          <w:sz w:val="22"/>
          <w:szCs w:val="22"/>
        </w:rPr>
        <w:t xml:space="preserve"> за огласну таблу</w:t>
      </w:r>
    </w:p>
    <w:p w14:paraId="3E0FF930" w14:textId="63E6F97A" w:rsidR="00365BB0" w:rsidRPr="00324649" w:rsidRDefault="00426D46" w:rsidP="0032464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1755BE" w:rsidRPr="00324649">
        <w:rPr>
          <w:sz w:val="22"/>
          <w:szCs w:val="22"/>
        </w:rPr>
        <w:t xml:space="preserve">. Комори јавних извршитеља за огласну таблу </w:t>
      </w:r>
    </w:p>
    <w:p w14:paraId="3610BB9A" w14:textId="2667FE5F" w:rsidR="00365BB0" w:rsidRPr="00324649" w:rsidRDefault="00365BB0" w:rsidP="00324649">
      <w:pPr>
        <w:spacing w:line="240" w:lineRule="auto"/>
        <w:rPr>
          <w:color w:val="FF0000"/>
          <w:sz w:val="22"/>
          <w:szCs w:val="22"/>
        </w:rPr>
      </w:pPr>
    </w:p>
    <w:sectPr w:rsidR="00365BB0" w:rsidRPr="00324649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5684"/>
    <w:multiLevelType w:val="hybridMultilevel"/>
    <w:tmpl w:val="B3542E54"/>
    <w:lvl w:ilvl="0" w:tplc="F5A42CE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7E4D04"/>
    <w:multiLevelType w:val="hybridMultilevel"/>
    <w:tmpl w:val="B91AB5E0"/>
    <w:lvl w:ilvl="0" w:tplc="B25E52E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B0"/>
    <w:rsid w:val="000327C1"/>
    <w:rsid w:val="00050031"/>
    <w:rsid w:val="00090436"/>
    <w:rsid w:val="000E0065"/>
    <w:rsid w:val="001755BE"/>
    <w:rsid w:val="001C2867"/>
    <w:rsid w:val="00220375"/>
    <w:rsid w:val="00324649"/>
    <w:rsid w:val="00365BB0"/>
    <w:rsid w:val="003E53E8"/>
    <w:rsid w:val="00426D46"/>
    <w:rsid w:val="00427F2C"/>
    <w:rsid w:val="004865E1"/>
    <w:rsid w:val="004D432A"/>
    <w:rsid w:val="00533887"/>
    <w:rsid w:val="005523A1"/>
    <w:rsid w:val="005542D4"/>
    <w:rsid w:val="005B444D"/>
    <w:rsid w:val="00605F34"/>
    <w:rsid w:val="00647595"/>
    <w:rsid w:val="00665CAD"/>
    <w:rsid w:val="007178D1"/>
    <w:rsid w:val="00723B03"/>
    <w:rsid w:val="00827F63"/>
    <w:rsid w:val="00841A84"/>
    <w:rsid w:val="00894D70"/>
    <w:rsid w:val="008A1D0D"/>
    <w:rsid w:val="009543DB"/>
    <w:rsid w:val="00971DCE"/>
    <w:rsid w:val="00A6477E"/>
    <w:rsid w:val="00AD3ABC"/>
    <w:rsid w:val="00B113B7"/>
    <w:rsid w:val="00B20C2E"/>
    <w:rsid w:val="00B232FC"/>
    <w:rsid w:val="00B453F6"/>
    <w:rsid w:val="00C0169D"/>
    <w:rsid w:val="00CA7E64"/>
    <w:rsid w:val="00D17045"/>
    <w:rsid w:val="00D306C9"/>
    <w:rsid w:val="00D54078"/>
    <w:rsid w:val="00D83F24"/>
    <w:rsid w:val="00DA580D"/>
    <w:rsid w:val="00DD771F"/>
    <w:rsid w:val="00DE7205"/>
    <w:rsid w:val="00EB5794"/>
    <w:rsid w:val="00FC50A5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D20AC"/>
  <w15:docId w15:val="{32AED6D2-F74E-49C7-B626-F58F9F59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customStyle="1" w:styleId="Normal1">
    <w:name w:val="Normal1"/>
    <w:basedOn w:val="Normal"/>
    <w:rsid w:val="00D17045"/>
    <w:pPr>
      <w:spacing w:before="100" w:beforeAutospacing="1" w:after="100" w:afterAutospacing="1" w:line="240" w:lineRule="auto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CE"/>
    <w:rPr>
      <w:rFonts w:ascii="Segoe UI" w:hAnsi="Segoe UI" w:cs="Segoe UI"/>
      <w:sz w:val="18"/>
      <w:szCs w:val="18"/>
    </w:rPr>
  </w:style>
  <w:style w:type="paragraph" w:customStyle="1" w:styleId="pStyle222">
    <w:name w:val="pStyle222"/>
    <w:basedOn w:val="Normal"/>
    <w:rsid w:val="00B232FC"/>
    <w:pPr>
      <w:spacing w:before="250" w:after="25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4</cp:revision>
  <cp:lastPrinted>2024-08-26T13:42:00Z</cp:lastPrinted>
  <dcterms:created xsi:type="dcterms:W3CDTF">2026-06-02T09:14:00Z</dcterms:created>
  <dcterms:modified xsi:type="dcterms:W3CDTF">2026-06-02T12:36:00Z</dcterms:modified>
  <cp:category/>
</cp:coreProperties>
</file>